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6BFED" w14:textId="77777777" w:rsidR="00493717" w:rsidRDefault="00493717" w:rsidP="00493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9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BEC64" wp14:editId="3F0BB350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6829425" cy="1371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71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C6255" w14:textId="506CA6DA" w:rsidR="00493717" w:rsidRPr="0095444E" w:rsidRDefault="00493717" w:rsidP="00F543E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Since 1970, </w:t>
                            </w:r>
                            <w:r w:rsidR="005A14BA"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Indigenous people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2D25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&amp; </w:t>
                            </w:r>
                            <w:r w:rsidR="00D451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their </w:t>
                            </w:r>
                            <w:r w:rsidR="002D25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allies h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ave gathered at noon on Cole's Hill in Plymouth to commemorate a National Day of Mourning on the US </w:t>
                            </w:r>
                            <w:r w:rsidR="00D4517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T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hanksgiving holiday. </w:t>
                            </w:r>
                            <w:r w:rsid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Many Native</w:t>
                            </w:r>
                            <w:r w:rsidR="00F343A0"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people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do not celebrate the arrival of the Pilgrims </w:t>
                            </w:r>
                            <w:r w:rsidR="002D25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&amp; 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other European settlers. </w:t>
                            </w:r>
                            <w:r w:rsid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95444E"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Thanksgiving Day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is a reminder of the genocide of millions of Native people, the theft of Native lands</w:t>
                            </w:r>
                            <w:r w:rsidR="00872A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and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872A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the erasure of Native cultures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. Participants in National Day of Mourning honor </w:t>
                            </w:r>
                            <w:r w:rsidR="005A14BA"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Indigenous an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cestors and </w:t>
                            </w:r>
                            <w:r w:rsidR="00872A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Native resilience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. </w:t>
                            </w:r>
                            <w:r w:rsid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It is a day of remembrance and spiritual connection</w:t>
                            </w:r>
                            <w:r w:rsidR="00872A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as well as a </w:t>
                            </w:r>
                            <w:proofErr w:type="gramStart"/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protes</w:t>
                            </w:r>
                            <w:r w:rsidR="005A14BA"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t </w:t>
                            </w:r>
                            <w:r w:rsidR="00872A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against</w:t>
                            </w:r>
                            <w:proofErr w:type="gramEnd"/>
                            <w:r w:rsidR="005A14BA"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the racism and oppression that </w:t>
                            </w:r>
                            <w:r w:rsidR="00872A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Indigenous</w:t>
                            </w:r>
                            <w:r w:rsidR="005A14BA"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people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continue to experience</w:t>
                            </w:r>
                            <w:r w:rsidR="00872A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 xml:space="preserve"> worldwide</w:t>
                            </w:r>
                            <w:r w:rsidRPr="009544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BE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-21pt;width:537.7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" fillcolor="#404040 [2429]">
                <v:textbox>
                  <w:txbxContent>
                    <w:p w14:paraId="5C6C6255" w14:textId="506CA6DA" w:rsidR="00493717" w:rsidRPr="0095444E" w:rsidRDefault="00493717" w:rsidP="00F543E8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Since 1970, </w:t>
                      </w:r>
                      <w:r w:rsidR="005A14BA"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Indigenous people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2D25F3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&amp; </w:t>
                      </w:r>
                      <w:r w:rsidR="00D4517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their </w:t>
                      </w:r>
                      <w:r w:rsidR="002D25F3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allies h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ave gathered at noon on Cole's Hill in Plymouth to commemorate a National Day of Mourning on the US </w:t>
                      </w:r>
                      <w:r w:rsidR="00D4517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T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hanksgiving holiday. </w:t>
                      </w:r>
                      <w:r w:rsid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Many Native</w:t>
                      </w:r>
                      <w:r w:rsidR="00F343A0"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people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do not celebrate the arrival of the Pilgrims </w:t>
                      </w:r>
                      <w:r w:rsidR="002D25F3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&amp; 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other European settlers. </w:t>
                      </w:r>
                      <w:r w:rsid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95444E"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Thanksgiving Day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is a reminder of the genocide of millions of Native people, the theft of Native lands</w:t>
                      </w:r>
                      <w:r w:rsidR="00872AFD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and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872AFD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the erasure of Native cultures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. Participants in National Day of Mourning honor </w:t>
                      </w:r>
                      <w:r w:rsidR="005A14BA"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Indigenous an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cestors and </w:t>
                      </w:r>
                      <w:r w:rsidR="00872AFD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Native resilience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. </w:t>
                      </w:r>
                      <w:r w:rsid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It is a day of remembrance and spiritual connection</w:t>
                      </w:r>
                      <w:r w:rsidR="00872AFD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as well as a protes</w:t>
                      </w:r>
                      <w:r w:rsidR="005A14BA"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t </w:t>
                      </w:r>
                      <w:r w:rsidR="00872AFD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against</w:t>
                      </w:r>
                      <w:r w:rsidR="005A14BA"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the racism and oppression that </w:t>
                      </w:r>
                      <w:r w:rsidR="00872AFD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Indigenous</w:t>
                      </w:r>
                      <w:r w:rsidR="005A14BA"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people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continue to experience</w:t>
                      </w:r>
                      <w:r w:rsidR="00872AFD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 xml:space="preserve"> worldwide</w:t>
                      </w:r>
                      <w:r w:rsidRPr="0095444E">
                        <w:rPr>
                          <w:rFonts w:ascii="Arial" w:hAnsi="Arial" w:cs="Arial"/>
                          <w:b/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</w:p>
    <w:p w14:paraId="4ECDC5A8" w14:textId="77777777" w:rsidR="00493717" w:rsidRDefault="00493717" w:rsidP="0049371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72"/>
          <w:szCs w:val="72"/>
        </w:rPr>
      </w:pPr>
    </w:p>
    <w:p w14:paraId="4724A0B6" w14:textId="77777777" w:rsidR="00493717" w:rsidRDefault="00493717" w:rsidP="0049371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0"/>
          <w:szCs w:val="20"/>
        </w:rPr>
      </w:pPr>
    </w:p>
    <w:p w14:paraId="6336486C" w14:textId="77777777" w:rsidR="00493717" w:rsidRDefault="00493717" w:rsidP="0049371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sz w:val="20"/>
          <w:szCs w:val="20"/>
        </w:rPr>
      </w:pPr>
    </w:p>
    <w:p w14:paraId="34853D10" w14:textId="0ACD3A51" w:rsidR="00493717" w:rsidRPr="00493717" w:rsidRDefault="002D25F3" w:rsidP="00A210E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noProof/>
        </w:rPr>
        <w:t xml:space="preserve"> </w:t>
      </w:r>
      <w:r w:rsidR="00A210E6">
        <w:rPr>
          <w:rFonts w:ascii="Arial Black" w:hAnsi="Arial Black" w:cs="Arial Black"/>
          <w:b/>
          <w:bCs/>
          <w:noProof/>
          <w:sz w:val="20"/>
          <w:szCs w:val="20"/>
        </w:rPr>
        <w:drawing>
          <wp:inline distT="0" distB="0" distL="0" distR="0" wp14:anchorId="7E42F1D1" wp14:editId="3E89370F">
            <wp:extent cx="5852160" cy="3118104"/>
            <wp:effectExtent l="0" t="0" r="0" b="0"/>
            <wp:docPr id="5" name="Picture 5" descr="A group of people standing in front of a large crowd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6728352_10217862147447645_3159095853780566016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4" t="3402" r="-12794" b="-3402"/>
                    <a:stretch/>
                  </pic:blipFill>
                  <pic:spPr bwMode="auto">
                    <a:xfrm>
                      <a:off x="0" y="0"/>
                      <a:ext cx="5852160" cy="3118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462E1" w14:textId="4D222ED7" w:rsidR="00493717" w:rsidRPr="00EA15B1" w:rsidRDefault="00D32DC8" w:rsidP="00EB2813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 w:cs="Arial Black"/>
          <w:b/>
          <w:bCs/>
          <w:sz w:val="56"/>
          <w:szCs w:val="56"/>
        </w:rPr>
      </w:pPr>
      <w:r w:rsidRPr="00EA15B1">
        <w:rPr>
          <w:rFonts w:ascii="Arial Black" w:hAnsi="Arial Black" w:cs="Arial Black"/>
          <w:b/>
          <w:bCs/>
          <w:sz w:val="56"/>
          <w:szCs w:val="56"/>
        </w:rPr>
        <w:t>5</w:t>
      </w:r>
      <w:r w:rsidR="00817BDC" w:rsidRPr="00EA15B1">
        <w:rPr>
          <w:rFonts w:ascii="Arial Black" w:hAnsi="Arial Black" w:cs="Arial Black"/>
          <w:b/>
          <w:bCs/>
          <w:sz w:val="56"/>
          <w:szCs w:val="56"/>
        </w:rPr>
        <w:t>1st</w:t>
      </w:r>
      <w:r w:rsidR="00493717" w:rsidRPr="00EA15B1">
        <w:rPr>
          <w:rFonts w:ascii="Arial Black" w:hAnsi="Arial Black" w:cs="Arial Black"/>
          <w:b/>
          <w:bCs/>
          <w:sz w:val="56"/>
          <w:szCs w:val="56"/>
        </w:rPr>
        <w:t xml:space="preserve"> </w:t>
      </w:r>
      <w:r w:rsidR="00D4517E">
        <w:rPr>
          <w:rFonts w:ascii="Arial Black" w:hAnsi="Arial Black" w:cs="Arial Black"/>
          <w:b/>
          <w:bCs/>
          <w:sz w:val="56"/>
          <w:szCs w:val="56"/>
        </w:rPr>
        <w:t xml:space="preserve">Annual </w:t>
      </w:r>
      <w:r w:rsidR="00493717" w:rsidRPr="00EA15B1">
        <w:rPr>
          <w:rFonts w:ascii="Arial Black" w:hAnsi="Arial Black" w:cs="Arial Black"/>
          <w:b/>
          <w:bCs/>
          <w:sz w:val="56"/>
          <w:szCs w:val="56"/>
        </w:rPr>
        <w:t>NATIONAL</w:t>
      </w:r>
    </w:p>
    <w:p w14:paraId="4FD24A4C" w14:textId="1CDC4EA6" w:rsidR="00493717" w:rsidRPr="00EA15B1" w:rsidRDefault="00493717" w:rsidP="00EB2813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 w:cs="Arial Black"/>
          <w:b/>
          <w:bCs/>
          <w:sz w:val="56"/>
          <w:szCs w:val="56"/>
        </w:rPr>
      </w:pPr>
      <w:r w:rsidRPr="00EA15B1">
        <w:rPr>
          <w:rFonts w:ascii="Arial Black" w:hAnsi="Arial Black" w:cs="Arial Black"/>
          <w:b/>
          <w:bCs/>
          <w:sz w:val="56"/>
          <w:szCs w:val="56"/>
        </w:rPr>
        <w:t>DAY OF MOURNING</w:t>
      </w:r>
    </w:p>
    <w:p w14:paraId="5179297D" w14:textId="684A799C" w:rsidR="00493717" w:rsidRPr="00D465CB" w:rsidRDefault="009B0E28" w:rsidP="00EB2813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 w:cs="Arial Black"/>
          <w:b/>
          <w:bCs/>
          <w:sz w:val="44"/>
          <w:szCs w:val="44"/>
        </w:rPr>
      </w:pPr>
      <w:r w:rsidRPr="00D465CB">
        <w:rPr>
          <w:rFonts w:ascii="Arial Black" w:hAnsi="Arial Black" w:cs="Arial Black"/>
          <w:b/>
          <w:bCs/>
          <w:sz w:val="44"/>
          <w:szCs w:val="44"/>
        </w:rPr>
        <w:t>Thursday, November 2</w:t>
      </w:r>
      <w:r w:rsidR="00742B90" w:rsidRPr="00D465CB">
        <w:rPr>
          <w:rFonts w:ascii="Arial Black" w:hAnsi="Arial Black" w:cs="Arial Black"/>
          <w:b/>
          <w:bCs/>
          <w:sz w:val="44"/>
          <w:szCs w:val="44"/>
        </w:rPr>
        <w:t>6</w:t>
      </w:r>
      <w:r w:rsidRPr="00D465CB">
        <w:rPr>
          <w:rFonts w:ascii="Arial Black" w:hAnsi="Arial Black" w:cs="Arial Black"/>
          <w:b/>
          <w:bCs/>
          <w:sz w:val="44"/>
          <w:szCs w:val="44"/>
        </w:rPr>
        <w:t>, 20</w:t>
      </w:r>
      <w:r w:rsidR="00742B90" w:rsidRPr="00D465CB">
        <w:rPr>
          <w:rFonts w:ascii="Arial Black" w:hAnsi="Arial Black" w:cs="Arial Black"/>
          <w:b/>
          <w:bCs/>
          <w:sz w:val="44"/>
          <w:szCs w:val="44"/>
        </w:rPr>
        <w:t>20</w:t>
      </w:r>
    </w:p>
    <w:p w14:paraId="30397F1F" w14:textId="317AFB53" w:rsidR="00493717" w:rsidRPr="00D465CB" w:rsidRDefault="00493717" w:rsidP="00EB2813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 w:cs="Arial Black"/>
          <w:b/>
          <w:bCs/>
          <w:sz w:val="44"/>
          <w:szCs w:val="44"/>
        </w:rPr>
      </w:pPr>
      <w:r w:rsidRPr="00D465CB">
        <w:rPr>
          <w:rFonts w:ascii="Arial Black" w:hAnsi="Arial Black" w:cs="Arial Black"/>
          <w:b/>
          <w:bCs/>
          <w:sz w:val="44"/>
          <w:szCs w:val="44"/>
        </w:rPr>
        <w:t>12 Noon</w:t>
      </w:r>
      <w:r w:rsidR="00EB2813" w:rsidRPr="00D465CB">
        <w:rPr>
          <w:rFonts w:ascii="Arial Black" w:hAnsi="Arial Black" w:cs="Arial Black"/>
          <w:b/>
          <w:bCs/>
          <w:sz w:val="44"/>
          <w:szCs w:val="44"/>
        </w:rPr>
        <w:t xml:space="preserve"> - </w:t>
      </w:r>
      <w:r w:rsidRPr="00D465CB">
        <w:rPr>
          <w:rFonts w:ascii="Arial Black" w:hAnsi="Arial Black" w:cs="Arial Black"/>
          <w:b/>
          <w:bCs/>
          <w:sz w:val="44"/>
          <w:szCs w:val="44"/>
        </w:rPr>
        <w:t xml:space="preserve">Cole’s Hill </w:t>
      </w:r>
      <w:r w:rsidR="00EB2813" w:rsidRPr="00D465CB">
        <w:rPr>
          <w:rFonts w:ascii="Arial Black" w:hAnsi="Arial Black" w:cs="Arial Black"/>
          <w:b/>
          <w:bCs/>
          <w:sz w:val="44"/>
          <w:szCs w:val="44"/>
        </w:rPr>
        <w:t>(</w:t>
      </w:r>
      <w:r w:rsidRPr="00D465CB">
        <w:rPr>
          <w:rFonts w:ascii="Arial Black" w:hAnsi="Arial Black" w:cs="Arial Black"/>
          <w:b/>
          <w:bCs/>
          <w:sz w:val="44"/>
          <w:szCs w:val="44"/>
        </w:rPr>
        <w:t>above Plymouth Rock)</w:t>
      </w:r>
    </w:p>
    <w:p w14:paraId="28CE9284" w14:textId="6F4E8D35" w:rsidR="008C49AF" w:rsidRDefault="008C49AF" w:rsidP="00EB2813">
      <w:pPr>
        <w:autoSpaceDE w:val="0"/>
        <w:autoSpaceDN w:val="0"/>
        <w:adjustRightInd w:val="0"/>
        <w:spacing w:after="0" w:line="180" w:lineRule="auto"/>
        <w:jc w:val="center"/>
        <w:rPr>
          <w:rFonts w:ascii="Arial Black" w:hAnsi="Arial Black" w:cs="Arial Black"/>
          <w:b/>
          <w:bCs/>
          <w:sz w:val="48"/>
          <w:szCs w:val="48"/>
        </w:rPr>
      </w:pPr>
      <w:r w:rsidRPr="00D465CB">
        <w:rPr>
          <w:rFonts w:ascii="Arial Black" w:hAnsi="Arial Black" w:cs="Arial Black"/>
          <w:b/>
          <w:bCs/>
          <w:sz w:val="44"/>
          <w:szCs w:val="44"/>
        </w:rPr>
        <w:t>Plymouth, Massachusetts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  <w:gridCol w:w="2916"/>
      </w:tblGrid>
      <w:tr w:rsidR="008C49AF" w14:paraId="55D644AE" w14:textId="77777777" w:rsidTr="00CB7325">
        <w:tc>
          <w:tcPr>
            <w:tcW w:w="8298" w:type="dxa"/>
          </w:tcPr>
          <w:p w14:paraId="47EEFC08" w14:textId="0570422E" w:rsidR="008C49AF" w:rsidRDefault="00D65056" w:rsidP="00D45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</w:t>
            </w:r>
            <w:r w:rsidR="00A55D2B">
              <w:rPr>
                <w:rFonts w:ascii="Arial" w:hAnsi="Arial" w:cs="Arial"/>
              </w:rPr>
              <w:t xml:space="preserve"> us</w:t>
            </w:r>
            <w:r w:rsidR="008C49AF">
              <w:rPr>
                <w:rFonts w:ascii="Arial" w:hAnsi="Arial" w:cs="Arial"/>
              </w:rPr>
              <w:t xml:space="preserve"> </w:t>
            </w:r>
            <w:r w:rsidR="00C94EE5">
              <w:rPr>
                <w:rFonts w:ascii="Arial" w:hAnsi="Arial" w:cs="Arial"/>
              </w:rPr>
              <w:t>on our 50</w:t>
            </w:r>
            <w:r w:rsidR="00C94EE5" w:rsidRPr="00C94EE5">
              <w:rPr>
                <w:rFonts w:ascii="Arial" w:hAnsi="Arial" w:cs="Arial"/>
                <w:vertAlign w:val="superscript"/>
              </w:rPr>
              <w:t>th</w:t>
            </w:r>
            <w:r w:rsidR="00C94EE5">
              <w:rPr>
                <w:rFonts w:ascii="Arial" w:hAnsi="Arial" w:cs="Arial"/>
              </w:rPr>
              <w:t xml:space="preserve"> anniversary as we continue to </w:t>
            </w:r>
            <w:r w:rsidR="008C49AF">
              <w:rPr>
                <w:rFonts w:ascii="Arial" w:hAnsi="Arial" w:cs="Arial"/>
              </w:rPr>
              <w:t>create a true awareness of</w:t>
            </w:r>
            <w:r w:rsidR="00A07BEF">
              <w:rPr>
                <w:rFonts w:ascii="Arial" w:hAnsi="Arial" w:cs="Arial"/>
              </w:rPr>
              <w:t xml:space="preserve"> </w:t>
            </w:r>
            <w:r w:rsidR="008C49AF">
              <w:rPr>
                <w:rFonts w:ascii="Arial" w:hAnsi="Arial" w:cs="Arial"/>
              </w:rPr>
              <w:t xml:space="preserve">Native peoples and </w:t>
            </w:r>
            <w:r w:rsidR="009A466A">
              <w:rPr>
                <w:rFonts w:ascii="Arial" w:hAnsi="Arial" w:cs="Arial"/>
              </w:rPr>
              <w:t>history</w:t>
            </w:r>
            <w:r w:rsidR="00166006">
              <w:rPr>
                <w:rFonts w:ascii="Arial" w:hAnsi="Arial" w:cs="Arial"/>
              </w:rPr>
              <w:t xml:space="preserve">. </w:t>
            </w:r>
            <w:r w:rsidR="008C49AF">
              <w:rPr>
                <w:rFonts w:ascii="Arial" w:hAnsi="Arial" w:cs="Arial"/>
              </w:rPr>
              <w:t>Help shatter the untrue image of the Pilgrims and the unjust system based</w:t>
            </w:r>
            <w:r w:rsidR="00A07BEF">
              <w:rPr>
                <w:rFonts w:ascii="Arial" w:hAnsi="Arial" w:cs="Arial"/>
              </w:rPr>
              <w:t xml:space="preserve"> </w:t>
            </w:r>
            <w:r w:rsidR="008C49AF">
              <w:rPr>
                <w:rFonts w:ascii="Arial" w:hAnsi="Arial" w:cs="Arial"/>
              </w:rPr>
              <w:t xml:space="preserve">on racism, sexism, </w:t>
            </w:r>
            <w:proofErr w:type="gramStart"/>
            <w:r w:rsidR="008C49AF">
              <w:rPr>
                <w:rFonts w:ascii="Arial" w:hAnsi="Arial" w:cs="Arial"/>
              </w:rPr>
              <w:t>homophobia</w:t>
            </w:r>
            <w:proofErr w:type="gramEnd"/>
            <w:r w:rsidR="008A4EA8">
              <w:rPr>
                <w:rFonts w:ascii="Arial" w:hAnsi="Arial" w:cs="Arial"/>
              </w:rPr>
              <w:t xml:space="preserve"> and the profit-driven destruction of the Earth</w:t>
            </w:r>
            <w:r w:rsidR="00D4517E">
              <w:rPr>
                <w:rFonts w:ascii="Arial" w:hAnsi="Arial" w:cs="Arial"/>
              </w:rPr>
              <w:t xml:space="preserve"> </w:t>
            </w:r>
            <w:r w:rsidR="00872AFD">
              <w:rPr>
                <w:rFonts w:ascii="Arial" w:hAnsi="Arial" w:cs="Arial"/>
              </w:rPr>
              <w:t xml:space="preserve">that </w:t>
            </w:r>
            <w:r w:rsidR="00D4517E">
              <w:rPr>
                <w:rFonts w:ascii="Arial" w:hAnsi="Arial" w:cs="Arial"/>
              </w:rPr>
              <w:t xml:space="preserve">they </w:t>
            </w:r>
            <w:r w:rsidR="00872AFD">
              <w:rPr>
                <w:rFonts w:ascii="Arial" w:hAnsi="Arial" w:cs="Arial"/>
              </w:rPr>
              <w:t xml:space="preserve">and other European settlers </w:t>
            </w:r>
            <w:r w:rsidR="00D4517E">
              <w:rPr>
                <w:rFonts w:ascii="Arial" w:hAnsi="Arial" w:cs="Arial"/>
              </w:rPr>
              <w:t>introduced to these shores</w:t>
            </w:r>
            <w:r w:rsidR="008C49AF">
              <w:rPr>
                <w:rFonts w:ascii="Arial" w:hAnsi="Arial" w:cs="Arial"/>
              </w:rPr>
              <w:t>.</w:t>
            </w:r>
            <w:r w:rsidR="008D53B5">
              <w:rPr>
                <w:rFonts w:ascii="Arial" w:hAnsi="Arial" w:cs="Arial"/>
              </w:rPr>
              <w:t xml:space="preserve"> </w:t>
            </w:r>
            <w:r w:rsidR="008D53B5" w:rsidRPr="008D53B5">
              <w:rPr>
                <w:rFonts w:ascii="Arial" w:hAnsi="Arial" w:cs="Arial"/>
              </w:rPr>
              <w:t>Masks Up, Mayflowers Down!</w:t>
            </w:r>
          </w:p>
          <w:p w14:paraId="0E3C9EDB" w14:textId="77777777" w:rsidR="00FF30A0" w:rsidRDefault="00FF30A0" w:rsidP="008C4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D6BE39" w14:textId="140D0820" w:rsidR="00F343A0" w:rsidRPr="00D465CB" w:rsidRDefault="00FF30A0" w:rsidP="00954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465CB">
              <w:rPr>
                <w:rFonts w:ascii="Arial" w:hAnsi="Arial" w:cs="Arial"/>
                <w:b/>
              </w:rPr>
              <w:t>S</w:t>
            </w:r>
            <w:r w:rsidR="0086182E" w:rsidRPr="00D465CB">
              <w:rPr>
                <w:rFonts w:ascii="Arial" w:hAnsi="Arial" w:cs="Arial"/>
                <w:b/>
              </w:rPr>
              <w:t xml:space="preserve">olidarity with Indigenous struggles throughout the </w:t>
            </w:r>
            <w:r w:rsidR="000D2E5A" w:rsidRPr="00D465CB">
              <w:rPr>
                <w:rFonts w:ascii="Arial" w:hAnsi="Arial" w:cs="Arial"/>
                <w:b/>
              </w:rPr>
              <w:t>world</w:t>
            </w:r>
            <w:r w:rsidRPr="00D465CB">
              <w:rPr>
                <w:rFonts w:ascii="Arial" w:hAnsi="Arial" w:cs="Arial"/>
                <w:b/>
              </w:rPr>
              <w:t>!</w:t>
            </w:r>
          </w:p>
          <w:p w14:paraId="6EDEFC12" w14:textId="020A967D" w:rsidR="00F343A0" w:rsidRPr="00D465CB" w:rsidRDefault="00F343A0" w:rsidP="00954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65CB">
              <w:rPr>
                <w:rFonts w:ascii="Arial" w:hAnsi="Arial" w:cs="Arial"/>
                <w:b/>
              </w:rPr>
              <w:t xml:space="preserve">We welcome </w:t>
            </w:r>
            <w:r w:rsidR="00FF30A0" w:rsidRPr="00D465CB">
              <w:rPr>
                <w:rFonts w:ascii="Arial" w:hAnsi="Arial" w:cs="Arial"/>
                <w:b/>
              </w:rPr>
              <w:t xml:space="preserve">all </w:t>
            </w:r>
            <w:r w:rsidRPr="00D465CB">
              <w:rPr>
                <w:rFonts w:ascii="Arial" w:hAnsi="Arial" w:cs="Arial"/>
                <w:b/>
              </w:rPr>
              <w:t xml:space="preserve">our relations crossed by the US border </w:t>
            </w:r>
            <w:r w:rsidR="00802D65">
              <w:rPr>
                <w:rFonts w:ascii="Arial" w:hAnsi="Arial" w:cs="Arial"/>
                <w:b/>
              </w:rPr>
              <w:t>&amp; ICE</w:t>
            </w:r>
            <w:r w:rsidRPr="00D465CB">
              <w:rPr>
                <w:rFonts w:ascii="Arial" w:hAnsi="Arial" w:cs="Arial"/>
                <w:b/>
              </w:rPr>
              <w:t>.</w:t>
            </w:r>
            <w:r w:rsidR="009002C7" w:rsidRPr="00D465CB">
              <w:rPr>
                <w:rFonts w:ascii="Arial" w:hAnsi="Arial" w:cs="Arial"/>
                <w:b/>
              </w:rPr>
              <w:t xml:space="preserve"> </w:t>
            </w:r>
          </w:p>
          <w:p w14:paraId="3164E939" w14:textId="77777777" w:rsidR="00FF30A0" w:rsidRPr="00D465CB" w:rsidRDefault="00FF30A0" w:rsidP="008C4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1BD64A" w14:textId="0FDF3A62" w:rsidR="00D51C39" w:rsidRPr="002D4790" w:rsidRDefault="00D51C39" w:rsidP="00D45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2D479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In 2020, </w:t>
            </w:r>
            <w:r w:rsidR="00E97411" w:rsidRPr="002D479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while some supporters will attend in person, we will also</w:t>
            </w:r>
            <w:r w:rsidRPr="002D479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2404CE" w:rsidRPr="002D479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livestream</w:t>
            </w:r>
            <w:r w:rsidRPr="002D479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the event in Plymouth and have substantial additional online content, with</w:t>
            </w:r>
            <w:r w:rsidR="006771A1" w:rsidRPr="002D479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messages</w:t>
            </w:r>
            <w:r w:rsidR="002B3ED9" w:rsidRPr="002D479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from many struggles</w:t>
            </w:r>
            <w:r w:rsidRPr="002D4790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as well as music.</w:t>
            </w:r>
          </w:p>
          <w:p w14:paraId="1E4CA0E8" w14:textId="77777777" w:rsidR="00937726" w:rsidRPr="00022151" w:rsidRDefault="00937726" w:rsidP="00D51C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32BF47" w14:textId="67CE640E" w:rsidR="008C49AF" w:rsidRDefault="00F343A0" w:rsidP="008C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C49AF">
              <w:rPr>
                <w:rFonts w:ascii="Arial" w:hAnsi="Arial" w:cs="Arial"/>
              </w:rPr>
              <w:t>or More Information</w:t>
            </w:r>
            <w:r w:rsidR="001D10AD">
              <w:rPr>
                <w:rFonts w:ascii="Arial" w:hAnsi="Arial" w:cs="Arial"/>
              </w:rPr>
              <w:t>/Orientation</w:t>
            </w:r>
            <w:r w:rsidR="008C49AF">
              <w:rPr>
                <w:rFonts w:ascii="Arial" w:hAnsi="Arial" w:cs="Arial"/>
              </w:rPr>
              <w:t>:</w:t>
            </w:r>
          </w:p>
          <w:p w14:paraId="02E0C4C3" w14:textId="5C9ADBD6" w:rsidR="008C49AF" w:rsidRDefault="008C49AF" w:rsidP="008C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United Amer</w:t>
            </w:r>
            <w:r w:rsidR="008F3BC7">
              <w:rPr>
                <w:rFonts w:ascii="Arial" w:hAnsi="Arial" w:cs="Arial"/>
                <w:b/>
                <w:bCs/>
                <w:sz w:val="24"/>
                <w:szCs w:val="24"/>
              </w:rPr>
              <w:t>ican</w:t>
            </w:r>
            <w:r w:rsidR="000D2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Indians of New England</w:t>
            </w:r>
            <w:r w:rsidR="00B37E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(decolonizing since 1970)</w:t>
            </w:r>
          </w:p>
          <w:p w14:paraId="7810162C" w14:textId="78CE9C80" w:rsidR="00005D5C" w:rsidRDefault="002D2235" w:rsidP="008C49AF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u w:val="none"/>
              </w:rPr>
            </w:pPr>
            <w:hyperlink r:id="rId5" w:history="1">
              <w:r w:rsidR="00AC082E" w:rsidRPr="00F354F8">
                <w:rPr>
                  <w:rStyle w:val="Hyperlink"/>
                  <w:rFonts w:ascii="Arial" w:hAnsi="Arial" w:cs="Arial"/>
                  <w:b/>
                  <w:bCs/>
                  <w:color w:val="365F91" w:themeColor="accent1" w:themeShade="BF"/>
                  <w:sz w:val="24"/>
                  <w:szCs w:val="24"/>
                </w:rPr>
                <w:t>info@uaine.org</w:t>
              </w:r>
            </w:hyperlink>
            <w:r w:rsidR="00AC082E" w:rsidRPr="00F354F8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95444E" w:rsidRPr="00F354F8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hyperlink r:id="rId6" w:history="1">
              <w:r w:rsidR="0095444E" w:rsidRPr="00F354F8">
                <w:rPr>
                  <w:rStyle w:val="Hyperlink"/>
                  <w:rFonts w:ascii="Arial" w:hAnsi="Arial" w:cs="Arial"/>
                  <w:b/>
                  <w:bCs/>
                  <w:color w:val="365F91" w:themeColor="accent1" w:themeShade="BF"/>
                  <w:sz w:val="24"/>
                  <w:szCs w:val="24"/>
                </w:rPr>
                <w:t>www.uaine.org</w:t>
              </w:r>
            </w:hyperlink>
            <w:r w:rsidR="00F354F8" w:rsidRPr="00F354F8">
              <w:rPr>
                <w:rStyle w:val="Hyperlink"/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u w:val="none"/>
              </w:rPr>
              <w:t xml:space="preserve"> </w:t>
            </w:r>
            <w:r w:rsidR="00F354F8">
              <w:rPr>
                <w:rStyle w:val="Hyperlink"/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  <w:u w:val="none"/>
              </w:rPr>
              <w:t xml:space="preserve"> </w:t>
            </w:r>
            <w:r w:rsidR="001F6017" w:rsidRPr="00F354F8">
              <w:rPr>
                <w:rStyle w:val="Hyperlink"/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>facebook.com/groups/UAINE</w:t>
            </w:r>
          </w:p>
          <w:p w14:paraId="03E928A3" w14:textId="6DE94E05" w:rsidR="008C49AF" w:rsidRPr="0095444E" w:rsidRDefault="000012C2" w:rsidP="008C49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>F</w:t>
            </w:r>
            <w:r w:rsidR="00005D5C">
              <w:rPr>
                <w:rStyle w:val="Hyperlink"/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acebook event: </w:t>
            </w:r>
            <w:r w:rsidR="00AA0934" w:rsidRPr="00AA0934">
              <w:rPr>
                <w:rStyle w:val="Hyperlink"/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>https://fb.me/e/3PM7BiBFd</w:t>
            </w:r>
          </w:p>
          <w:p w14:paraId="0EDD331D" w14:textId="5CDCC79D" w:rsidR="00125289" w:rsidRPr="00397C50" w:rsidRDefault="00397C50" w:rsidP="003730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72AFD">
              <w:rPr>
                <w:rFonts w:ascii="Arial" w:hAnsi="Arial" w:cs="Arial"/>
                <w:b/>
                <w:bCs/>
              </w:rPr>
              <w:t>Sorry, n</w:t>
            </w:r>
            <w:r w:rsidR="00373073" w:rsidRPr="00872AFD">
              <w:rPr>
                <w:rFonts w:ascii="Arial" w:hAnsi="Arial" w:cs="Arial"/>
                <w:b/>
                <w:bCs/>
              </w:rPr>
              <w:t>o pot-luck social this year due to COVID</w:t>
            </w:r>
            <w:r w:rsidR="00481950" w:rsidRPr="00872AFD">
              <w:rPr>
                <w:rFonts w:ascii="Arial" w:hAnsi="Arial" w:cs="Arial"/>
                <w:b/>
                <w:bCs/>
              </w:rPr>
              <w:t>.</w:t>
            </w:r>
            <w:r w:rsidR="00481950">
              <w:rPr>
                <w:rFonts w:ascii="Arial" w:hAnsi="Arial" w:cs="Arial"/>
                <w:b/>
                <w:bCs/>
              </w:rPr>
              <w:t xml:space="preserve"> </w:t>
            </w:r>
            <w:r w:rsidR="00481950" w:rsidRPr="00872AFD">
              <w:rPr>
                <w:rFonts w:ascii="Arial" w:hAnsi="Arial" w:cs="Arial"/>
                <w:b/>
                <w:bCs/>
                <w:color w:val="000000" w:themeColor="text1"/>
              </w:rPr>
              <w:t>Masks required!</w:t>
            </w:r>
            <w:r w:rsidR="00373073" w:rsidRPr="00872AF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5D32870" w14:textId="01CF7DFF" w:rsidR="00802D65" w:rsidRDefault="001F6017" w:rsidP="003730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#Mask</w:t>
            </w:r>
            <w:r w:rsidR="000012C2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UpMayflowersDown </w:t>
            </w:r>
            <w:r w:rsidR="00FF30A0" w:rsidRPr="0095444E">
              <w:rPr>
                <w:rFonts w:ascii="Arial" w:hAnsi="Arial" w:cs="Arial"/>
                <w:b/>
              </w:rPr>
              <w:t>#NDOM20</w:t>
            </w:r>
            <w:r w:rsidR="008D53B5">
              <w:rPr>
                <w:rFonts w:ascii="Arial" w:hAnsi="Arial" w:cs="Arial"/>
                <w:b/>
              </w:rPr>
              <w:t>2</w:t>
            </w:r>
            <w:r w:rsidR="00D65056">
              <w:rPr>
                <w:rFonts w:ascii="Arial" w:hAnsi="Arial" w:cs="Arial"/>
                <w:b/>
              </w:rPr>
              <w:t>0</w:t>
            </w:r>
            <w:r w:rsidR="00FF30A0" w:rsidRPr="0095444E">
              <w:rPr>
                <w:rFonts w:ascii="Arial" w:hAnsi="Arial" w:cs="Arial"/>
                <w:b/>
              </w:rPr>
              <w:t xml:space="preserve"> #No</w:t>
            </w:r>
            <w:r w:rsidR="002D4790">
              <w:rPr>
                <w:rFonts w:ascii="Arial" w:hAnsi="Arial" w:cs="Arial"/>
                <w:b/>
              </w:rPr>
              <w:t>T</w:t>
            </w:r>
            <w:r w:rsidR="00FF30A0" w:rsidRPr="0095444E">
              <w:rPr>
                <w:rFonts w:ascii="Arial" w:hAnsi="Arial" w:cs="Arial"/>
                <w:b/>
              </w:rPr>
              <w:t>hanksNoGiving</w:t>
            </w:r>
            <w:r w:rsidR="00BE6BAA">
              <w:rPr>
                <w:rFonts w:ascii="Arial" w:hAnsi="Arial" w:cs="Arial"/>
                <w:b/>
              </w:rPr>
              <w:t xml:space="preserve">    </w:t>
            </w:r>
          </w:p>
          <w:p w14:paraId="78AE34F7" w14:textId="67270C81" w:rsidR="00440FAC" w:rsidRPr="00180674" w:rsidRDefault="00BE6BAA" w:rsidP="00D451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Donate</w:t>
            </w:r>
            <w:r w:rsidR="00005D5C">
              <w:rPr>
                <w:rFonts w:ascii="Arial" w:hAnsi="Arial" w:cs="Arial"/>
                <w:b/>
              </w:rPr>
              <w:t xml:space="preserve"> via</w:t>
            </w:r>
            <w:r w:rsidR="00CB47E1">
              <w:rPr>
                <w:rFonts w:ascii="Arial" w:hAnsi="Arial" w:cs="Arial"/>
                <w:b/>
              </w:rPr>
              <w:t xml:space="preserve"> </w:t>
            </w:r>
            <w:r w:rsidR="00CB47E1" w:rsidRPr="00CB47E1">
              <w:rPr>
                <w:rFonts w:ascii="Arial" w:hAnsi="Arial" w:cs="Arial"/>
                <w:b/>
              </w:rPr>
              <w:t>gf.me/u/y2tjgq</w:t>
            </w:r>
          </w:p>
        </w:tc>
        <w:tc>
          <w:tcPr>
            <w:tcW w:w="2718" w:type="dxa"/>
          </w:tcPr>
          <w:p w14:paraId="4E32D01B" w14:textId="0A3C8CD8" w:rsidR="008C49AF" w:rsidRDefault="008C49AF" w:rsidP="008C4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6676B3" w14:textId="622B20B8" w:rsidR="00CB7325" w:rsidRDefault="00CB7325" w:rsidP="008C4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536BE9" w14:textId="77777777" w:rsidR="0095444E" w:rsidRDefault="0095444E" w:rsidP="008A4EA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25715953" w14:textId="3483911A" w:rsidR="0095444E" w:rsidRDefault="0095444E" w:rsidP="008A4EA8">
            <w:pPr>
              <w:jc w:val="both"/>
              <w:rPr>
                <w:sz w:val="14"/>
                <w:szCs w:val="1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626DC9" wp14:editId="791A7B9A">
                  <wp:extent cx="1704975" cy="23241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4712B" w14:textId="51A044A6" w:rsidR="00CB7325" w:rsidRPr="008E6AE5" w:rsidRDefault="00440FAC" w:rsidP="008A4EA8">
            <w:pPr>
              <w:jc w:val="both"/>
            </w:pPr>
            <w:r>
              <w:rPr>
                <w:rFonts w:ascii="Arial" w:hAnsi="Arial" w:cs="Arial"/>
                <w:sz w:val="14"/>
                <w:szCs w:val="14"/>
              </w:rPr>
              <w:t xml:space="preserve"> Union lab</w:t>
            </w:r>
            <w:r w:rsidR="00CB7325">
              <w:rPr>
                <w:rFonts w:ascii="Arial" w:hAnsi="Arial" w:cs="Arial"/>
                <w:sz w:val="14"/>
                <w:szCs w:val="14"/>
              </w:rPr>
              <w:t>or donated</w:t>
            </w:r>
          </w:p>
        </w:tc>
      </w:tr>
    </w:tbl>
    <w:p w14:paraId="18159AAF" w14:textId="0ACE44E1" w:rsidR="00715CA9" w:rsidRDefault="00715CA9" w:rsidP="00983BA9"/>
    <w:sectPr w:rsidR="00715CA9" w:rsidSect="00493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17"/>
    <w:rsid w:val="000012C2"/>
    <w:rsid w:val="00005D5C"/>
    <w:rsid w:val="00006711"/>
    <w:rsid w:val="00011BB8"/>
    <w:rsid w:val="00022151"/>
    <w:rsid w:val="000872A3"/>
    <w:rsid w:val="000A0A4A"/>
    <w:rsid w:val="000D2E5A"/>
    <w:rsid w:val="000D60FD"/>
    <w:rsid w:val="00125289"/>
    <w:rsid w:val="00166006"/>
    <w:rsid w:val="00180674"/>
    <w:rsid w:val="001D10AD"/>
    <w:rsid w:val="001E2378"/>
    <w:rsid w:val="001F6017"/>
    <w:rsid w:val="002404CE"/>
    <w:rsid w:val="00256D8B"/>
    <w:rsid w:val="00282A6A"/>
    <w:rsid w:val="002A192E"/>
    <w:rsid w:val="002A38D4"/>
    <w:rsid w:val="002A79AF"/>
    <w:rsid w:val="002B3ED9"/>
    <w:rsid w:val="002D2235"/>
    <w:rsid w:val="002D25F3"/>
    <w:rsid w:val="002D4790"/>
    <w:rsid w:val="00353C6F"/>
    <w:rsid w:val="00373073"/>
    <w:rsid w:val="00397C50"/>
    <w:rsid w:val="003A7461"/>
    <w:rsid w:val="003B2ABA"/>
    <w:rsid w:val="00440FAC"/>
    <w:rsid w:val="00481950"/>
    <w:rsid w:val="00493717"/>
    <w:rsid w:val="005079D9"/>
    <w:rsid w:val="00525279"/>
    <w:rsid w:val="005A14BA"/>
    <w:rsid w:val="005E47C9"/>
    <w:rsid w:val="006771A1"/>
    <w:rsid w:val="006903AC"/>
    <w:rsid w:val="00715CA9"/>
    <w:rsid w:val="00742B90"/>
    <w:rsid w:val="00802D65"/>
    <w:rsid w:val="00817BDC"/>
    <w:rsid w:val="008202E8"/>
    <w:rsid w:val="00826028"/>
    <w:rsid w:val="0085444F"/>
    <w:rsid w:val="0086182E"/>
    <w:rsid w:val="00872AFD"/>
    <w:rsid w:val="008A4EA8"/>
    <w:rsid w:val="008B2F10"/>
    <w:rsid w:val="008C49AF"/>
    <w:rsid w:val="008D53B5"/>
    <w:rsid w:val="008E38A9"/>
    <w:rsid w:val="008E6AE5"/>
    <w:rsid w:val="008F3BC7"/>
    <w:rsid w:val="009002C7"/>
    <w:rsid w:val="00937726"/>
    <w:rsid w:val="0095444E"/>
    <w:rsid w:val="00983BA9"/>
    <w:rsid w:val="009A466A"/>
    <w:rsid w:val="009B0E28"/>
    <w:rsid w:val="00A07BEF"/>
    <w:rsid w:val="00A210E6"/>
    <w:rsid w:val="00A55D2B"/>
    <w:rsid w:val="00AA0934"/>
    <w:rsid w:val="00AC082E"/>
    <w:rsid w:val="00B37EFE"/>
    <w:rsid w:val="00BE6BAA"/>
    <w:rsid w:val="00C0247F"/>
    <w:rsid w:val="00C94EE5"/>
    <w:rsid w:val="00CA2D74"/>
    <w:rsid w:val="00CB47E1"/>
    <w:rsid w:val="00CB7325"/>
    <w:rsid w:val="00CC5354"/>
    <w:rsid w:val="00CC760E"/>
    <w:rsid w:val="00D32DC8"/>
    <w:rsid w:val="00D4517E"/>
    <w:rsid w:val="00D465CB"/>
    <w:rsid w:val="00D51C39"/>
    <w:rsid w:val="00D61DA0"/>
    <w:rsid w:val="00D65056"/>
    <w:rsid w:val="00D71E44"/>
    <w:rsid w:val="00DB4CC4"/>
    <w:rsid w:val="00DF1ECB"/>
    <w:rsid w:val="00E012D3"/>
    <w:rsid w:val="00E10243"/>
    <w:rsid w:val="00E96666"/>
    <w:rsid w:val="00E97411"/>
    <w:rsid w:val="00EA15B1"/>
    <w:rsid w:val="00EB2813"/>
    <w:rsid w:val="00EC28F0"/>
    <w:rsid w:val="00EF56F7"/>
    <w:rsid w:val="00F343A0"/>
    <w:rsid w:val="00F354F8"/>
    <w:rsid w:val="00F45854"/>
    <w:rsid w:val="00F543E8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30D6"/>
  <w15:docId w15:val="{4047ED69-76D5-40F0-BC57-A5EC67B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08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EC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2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ine.org" TargetMode="External"/><Relationship Id="rId5" Type="http://schemas.openxmlformats.org/officeDocument/2006/relationships/hyperlink" Target="mailto:info@uaine.org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Mahtowin Munro</dc:creator>
  <cp:keywords/>
  <dc:description/>
  <cp:lastModifiedBy>Mahtowin Munro</cp:lastModifiedBy>
  <cp:revision>2</cp:revision>
  <cp:lastPrinted>2019-10-11T04:21:00Z</cp:lastPrinted>
  <dcterms:created xsi:type="dcterms:W3CDTF">2020-10-31T17:56:00Z</dcterms:created>
  <dcterms:modified xsi:type="dcterms:W3CDTF">2020-10-31T17:56:00Z</dcterms:modified>
</cp:coreProperties>
</file>